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1C366C" w:rsidRPr="002D6E9B" w:rsidTr="001C366C">
        <w:trPr>
          <w:jc w:val="center"/>
        </w:trPr>
        <w:tc>
          <w:tcPr>
            <w:tcW w:w="3877" w:type="dxa"/>
          </w:tcPr>
          <w:p w:rsidR="001C366C" w:rsidRPr="002D6E9B" w:rsidRDefault="001C366C" w:rsidP="001C366C">
            <w:pPr>
              <w:suppressAutoHyphens/>
              <w:ind w:firstLine="0"/>
              <w:jc w:val="center"/>
              <w:rPr>
                <w:rFonts w:cs="Arial"/>
                <w:lang w:val="hsb-DE" w:eastAsia="ar-SA"/>
              </w:rPr>
            </w:pPr>
            <w:r w:rsidRPr="002D6E9B">
              <w:rPr>
                <w:rFonts w:cs="Arial"/>
                <w:lang w:val="hsb-DE" w:eastAsia="ar-SA"/>
              </w:rPr>
              <w:t>РЕСПУБЛИКА ТАТАРСТАН</w:t>
            </w:r>
          </w:p>
          <w:p w:rsidR="001C366C" w:rsidRPr="002D6E9B" w:rsidRDefault="001C366C" w:rsidP="001C366C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2D6E9B">
              <w:rPr>
                <w:rFonts w:cs="Arial"/>
                <w:b/>
                <w:lang w:val="tt-RU" w:eastAsia="ar-SA"/>
              </w:rPr>
              <w:t xml:space="preserve">ИСПОЛНИТЕЛЬНЫЙ КОМИТЕТ </w:t>
            </w:r>
            <w:r w:rsidRPr="002D6E9B">
              <w:rPr>
                <w:rFonts w:cs="Arial"/>
                <w:b/>
                <w:lang w:eastAsia="ar-SA"/>
              </w:rPr>
              <w:t xml:space="preserve"> МИТРЯЕВСКОГО </w:t>
            </w:r>
          </w:p>
          <w:p w:rsidR="001C366C" w:rsidRPr="002D6E9B" w:rsidRDefault="001C366C" w:rsidP="001C366C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2D6E9B">
              <w:rPr>
                <w:rFonts w:cs="Arial"/>
                <w:b/>
                <w:lang w:eastAsia="ar-SA"/>
              </w:rPr>
              <w:t>СЕЛЬСКОГО ПОСЕЛЕНИЯ МУСЛЮМОВСКОГО МУНИЦИПАЛЬНОГО РАЙОНА</w:t>
            </w:r>
          </w:p>
          <w:p w:rsidR="001C366C" w:rsidRPr="002D6E9B" w:rsidRDefault="001C366C" w:rsidP="001C366C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964" w:type="dxa"/>
            <w:hideMark/>
          </w:tcPr>
          <w:p w:rsidR="001C366C" w:rsidRPr="002D6E9B" w:rsidRDefault="001C366C" w:rsidP="001C366C">
            <w:pPr>
              <w:suppressAutoHyphens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2D6E9B">
              <w:rPr>
                <w:rFonts w:cs="Arial"/>
                <w:noProof/>
              </w:rPr>
              <w:drawing>
                <wp:inline distT="0" distB="0" distL="0" distR="0" wp14:anchorId="7838EAD7" wp14:editId="3A9631FE">
                  <wp:extent cx="647700" cy="800100"/>
                  <wp:effectExtent l="0" t="0" r="0" b="0"/>
                  <wp:docPr id="2" name="Рисунок 2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1C366C" w:rsidRPr="002D6E9B" w:rsidRDefault="001C366C" w:rsidP="001C366C">
            <w:pPr>
              <w:suppressAutoHyphens/>
              <w:ind w:firstLine="0"/>
              <w:jc w:val="center"/>
              <w:rPr>
                <w:rFonts w:cs="Arial"/>
                <w:lang w:val="hsb-DE" w:eastAsia="ar-SA"/>
              </w:rPr>
            </w:pPr>
            <w:r w:rsidRPr="002D6E9B">
              <w:rPr>
                <w:rFonts w:cs="Arial"/>
                <w:lang w:val="hsb-DE" w:eastAsia="ar-SA"/>
              </w:rPr>
              <w:t>ТАТАРСТАН РЕСПУБЛИКАСЫ</w:t>
            </w:r>
          </w:p>
          <w:p w:rsidR="001C366C" w:rsidRPr="002D6E9B" w:rsidRDefault="001C366C" w:rsidP="001C366C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2D6E9B">
              <w:rPr>
                <w:rFonts w:cs="Arial"/>
                <w:b/>
                <w:lang w:val="hsb-DE" w:eastAsia="ar-SA"/>
              </w:rPr>
              <w:t xml:space="preserve"> М</w:t>
            </w:r>
            <w:r w:rsidRPr="002D6E9B">
              <w:rPr>
                <w:rFonts w:cs="Arial"/>
                <w:lang w:val="tt-RU" w:eastAsia="ar-SA"/>
              </w:rPr>
              <w:t>Ө</w:t>
            </w:r>
            <w:r w:rsidRPr="002D6E9B">
              <w:rPr>
                <w:rFonts w:cs="Arial"/>
                <w:b/>
                <w:lang w:val="hsb-DE" w:eastAsia="ar-SA"/>
              </w:rPr>
              <w:t>СЛИМ</w:t>
            </w:r>
            <w:r w:rsidRPr="002D6E9B">
              <w:rPr>
                <w:rFonts w:cs="Arial"/>
                <w:b/>
                <w:lang w:eastAsia="ar-SA"/>
              </w:rPr>
              <w:t xml:space="preserve"> МУНИЦИПАЛЬ</w:t>
            </w:r>
            <w:r w:rsidRPr="002D6E9B">
              <w:rPr>
                <w:rFonts w:cs="Arial"/>
                <w:b/>
                <w:lang w:val="hsb-DE" w:eastAsia="ar-SA"/>
              </w:rPr>
              <w:t xml:space="preserve"> </w:t>
            </w:r>
          </w:p>
          <w:p w:rsidR="001C366C" w:rsidRPr="002D6E9B" w:rsidRDefault="001C366C" w:rsidP="001C366C">
            <w:pPr>
              <w:suppressAutoHyphens/>
              <w:ind w:firstLine="0"/>
              <w:jc w:val="center"/>
              <w:rPr>
                <w:rFonts w:cs="Arial"/>
                <w:b/>
                <w:lang w:val="tt-RU" w:eastAsia="ar-SA"/>
              </w:rPr>
            </w:pPr>
            <w:r w:rsidRPr="002D6E9B">
              <w:rPr>
                <w:rFonts w:cs="Arial"/>
                <w:b/>
                <w:lang w:val="hsb-DE" w:eastAsia="ar-SA"/>
              </w:rPr>
              <w:t>РАЙОН</w:t>
            </w:r>
            <w:r w:rsidRPr="002D6E9B">
              <w:rPr>
                <w:rFonts w:cs="Arial"/>
                <w:b/>
                <w:lang w:eastAsia="ar-SA"/>
              </w:rPr>
              <w:t>Ы</w:t>
            </w:r>
            <w:r w:rsidRPr="002D6E9B">
              <w:rPr>
                <w:rFonts w:cs="Arial"/>
                <w:b/>
                <w:lang w:val="tt-RU" w:eastAsia="ar-SA"/>
              </w:rPr>
              <w:t xml:space="preserve"> МЕТРӘЙ АВЫЛ ҖИРЛЕГЕ БАШКАРМА КОМИТЕТЫ </w:t>
            </w:r>
          </w:p>
        </w:tc>
      </w:tr>
    </w:tbl>
    <w:p w:rsidR="001C366C" w:rsidRPr="002D6E9B" w:rsidRDefault="001C366C" w:rsidP="001C366C">
      <w:pPr>
        <w:suppressAutoHyphens/>
        <w:ind w:firstLine="0"/>
        <w:jc w:val="left"/>
        <w:rPr>
          <w:rFonts w:cs="Arial"/>
          <w:i/>
          <w:lang w:val="tt-RU" w:eastAsia="ar-SA"/>
        </w:rPr>
      </w:pPr>
      <w:r w:rsidRPr="002D6E9B">
        <w:rPr>
          <w:rFonts w:cs="Arial"/>
          <w:i/>
          <w:lang w:val="tt-RU" w:eastAsia="ar-SA"/>
        </w:rPr>
        <w:t xml:space="preserve">                          423970 РТ Муслюмовский район,с.Митряево,ул.Пушкин  д 50</w:t>
      </w:r>
    </w:p>
    <w:p w:rsidR="001C366C" w:rsidRPr="002D6E9B" w:rsidRDefault="001C366C" w:rsidP="001C366C">
      <w:pPr>
        <w:suppressAutoHyphens/>
        <w:ind w:firstLine="0"/>
        <w:jc w:val="left"/>
        <w:rPr>
          <w:rFonts w:cs="Arial"/>
          <w:lang w:val="tt-RU" w:eastAsia="ar-SA"/>
        </w:rPr>
      </w:pPr>
      <w:r w:rsidRPr="002D6E9B">
        <w:rPr>
          <w:rFonts w:cs="Arial"/>
          <w:lang w:val="tt-RU" w:eastAsia="ar-SA"/>
        </w:rPr>
        <w:t xml:space="preserve">                                          </w:t>
      </w:r>
      <w:hyperlink r:id="rId7" w:history="1">
        <w:r w:rsidRPr="002D6E9B">
          <w:rPr>
            <w:rFonts w:cs="Arial"/>
            <w:color w:val="0000FF"/>
            <w:u w:val="single"/>
            <w:lang w:val="tt-RU" w:eastAsia="ar-SA"/>
          </w:rPr>
          <w:t>Mitr.Mus@tatar.ru</w:t>
        </w:r>
      </w:hyperlink>
      <w:r w:rsidRPr="002D6E9B">
        <w:rPr>
          <w:rFonts w:cs="Arial"/>
          <w:lang w:val="tt-RU" w:eastAsia="ar-SA"/>
        </w:rPr>
        <w:t xml:space="preserve"> тел.8(8-5556)3-25-38</w:t>
      </w:r>
    </w:p>
    <w:p w:rsidR="001C366C" w:rsidRPr="002D6E9B" w:rsidRDefault="001C366C" w:rsidP="001C366C">
      <w:pPr>
        <w:pBdr>
          <w:bottom w:val="single" w:sz="12" w:space="1" w:color="auto"/>
        </w:pBdr>
        <w:suppressAutoHyphens/>
        <w:ind w:firstLine="0"/>
        <w:jc w:val="left"/>
        <w:rPr>
          <w:rFonts w:cs="Arial"/>
          <w:lang w:val="tt-RU" w:eastAsia="ar-SA"/>
        </w:rPr>
      </w:pPr>
    </w:p>
    <w:p w:rsidR="001C366C" w:rsidRPr="002D6E9B" w:rsidRDefault="001C366C" w:rsidP="001C366C">
      <w:pPr>
        <w:suppressAutoHyphens/>
        <w:ind w:firstLine="0"/>
        <w:jc w:val="left"/>
        <w:rPr>
          <w:rFonts w:cs="Arial"/>
          <w:lang w:val="tt-RU" w:eastAsia="ar-SA"/>
        </w:rPr>
      </w:pPr>
      <w:r w:rsidRPr="002D6E9B">
        <w:rPr>
          <w:rFonts w:cs="Arial"/>
          <w:i/>
          <w:lang w:val="tt-RU" w:eastAsia="ar-SA"/>
        </w:rPr>
        <w:t xml:space="preserve">                         </w:t>
      </w:r>
    </w:p>
    <w:p w:rsidR="00AA5451" w:rsidRPr="002D6E9B" w:rsidRDefault="001C366C" w:rsidP="00AA5451">
      <w:pPr>
        <w:rPr>
          <w:rFonts w:cs="Arial"/>
          <w:lang w:val="tt-RU"/>
        </w:rPr>
      </w:pPr>
      <w:r w:rsidRPr="002D6E9B">
        <w:rPr>
          <w:rFonts w:cs="Arial"/>
          <w:lang w:val="tt-RU"/>
        </w:rPr>
        <w:t xml:space="preserve">с.Митряево                                                  </w:t>
      </w:r>
      <w:r w:rsidR="00875296" w:rsidRPr="002D6E9B">
        <w:rPr>
          <w:rFonts w:cs="Arial"/>
          <w:lang w:val="tt-RU"/>
        </w:rPr>
        <w:t xml:space="preserve">          </w:t>
      </w:r>
      <w:r w:rsidRPr="002D6E9B">
        <w:rPr>
          <w:rFonts w:cs="Arial"/>
          <w:lang w:val="tt-RU"/>
        </w:rPr>
        <w:t xml:space="preserve">        07.04.2021 г.  </w:t>
      </w:r>
    </w:p>
    <w:p w:rsidR="00AA5451" w:rsidRPr="002D6E9B" w:rsidRDefault="00AA5451" w:rsidP="00AA5451">
      <w:pPr>
        <w:ind w:left="2202"/>
        <w:jc w:val="center"/>
        <w:rPr>
          <w:rFonts w:cs="Arial"/>
        </w:rPr>
      </w:pPr>
    </w:p>
    <w:p w:rsidR="00AA5451" w:rsidRDefault="00AA5451" w:rsidP="00AA5451">
      <w:pPr>
        <w:jc w:val="center"/>
        <w:rPr>
          <w:rFonts w:cs="Arial"/>
        </w:rPr>
      </w:pPr>
      <w:r w:rsidRPr="002D6E9B">
        <w:rPr>
          <w:rFonts w:cs="Arial"/>
        </w:rPr>
        <w:t xml:space="preserve">ПОСТАНОВЛЕНИЕ № </w:t>
      </w:r>
      <w:r w:rsidRPr="002D6E9B">
        <w:rPr>
          <w:rFonts w:cs="Arial"/>
        </w:rPr>
        <w:softHyphen/>
      </w:r>
      <w:r w:rsidRPr="002D6E9B">
        <w:rPr>
          <w:rFonts w:cs="Arial"/>
        </w:rPr>
        <w:softHyphen/>
      </w:r>
      <w:r w:rsidRPr="002D6E9B">
        <w:rPr>
          <w:rFonts w:cs="Arial"/>
        </w:rPr>
        <w:softHyphen/>
      </w:r>
      <w:r w:rsidRPr="002D6E9B">
        <w:rPr>
          <w:rFonts w:cs="Arial"/>
        </w:rPr>
        <w:softHyphen/>
      </w:r>
      <w:r w:rsidR="001C366C" w:rsidRPr="002D6E9B">
        <w:rPr>
          <w:rFonts w:cs="Arial"/>
        </w:rPr>
        <w:t>9</w:t>
      </w:r>
    </w:p>
    <w:p w:rsidR="002D6E9B" w:rsidRPr="002D6E9B" w:rsidRDefault="002D6E9B" w:rsidP="00AA5451">
      <w:pPr>
        <w:jc w:val="center"/>
        <w:rPr>
          <w:rFonts w:cs="Arial"/>
        </w:rPr>
      </w:pPr>
      <w:bookmarkStart w:id="0" w:name="_GoBack"/>
      <w:bookmarkEnd w:id="0"/>
    </w:p>
    <w:p w:rsidR="00AA5451" w:rsidRPr="002D6E9B" w:rsidRDefault="00AA5451" w:rsidP="001C366C">
      <w:pPr>
        <w:autoSpaceDE w:val="0"/>
        <w:autoSpaceDN w:val="0"/>
        <w:adjustRightInd w:val="0"/>
        <w:ind w:right="-284"/>
        <w:jc w:val="center"/>
        <w:rPr>
          <w:rFonts w:cs="Arial"/>
          <w:shd w:val="clear" w:color="auto" w:fill="FFFFFF"/>
        </w:rPr>
      </w:pPr>
      <w:r w:rsidRPr="002D6E9B">
        <w:rPr>
          <w:rFonts w:cs="Arial"/>
          <w:bCs/>
          <w:kern w:val="28"/>
        </w:rPr>
        <w:t xml:space="preserve">О внесении изменений в постановление Исполнительного комитета </w:t>
      </w:r>
      <w:proofErr w:type="spellStart"/>
      <w:r w:rsidR="001C366C" w:rsidRPr="002D6E9B">
        <w:rPr>
          <w:rFonts w:cs="Arial"/>
          <w:bCs/>
          <w:kern w:val="28"/>
        </w:rPr>
        <w:t>Митряевского</w:t>
      </w:r>
      <w:proofErr w:type="spellEnd"/>
      <w:r w:rsidRPr="002D6E9B">
        <w:rPr>
          <w:rFonts w:cs="Arial"/>
          <w:bCs/>
          <w:kern w:val="28"/>
        </w:rPr>
        <w:t xml:space="preserve"> сельского поселения Муслюмовского муниципаль</w:t>
      </w:r>
      <w:r w:rsidR="00C4634B" w:rsidRPr="002D6E9B">
        <w:rPr>
          <w:rFonts w:cs="Arial"/>
          <w:bCs/>
          <w:kern w:val="28"/>
        </w:rPr>
        <w:t xml:space="preserve">ного района </w:t>
      </w:r>
      <w:r w:rsidRPr="002D6E9B">
        <w:rPr>
          <w:rFonts w:cs="Arial"/>
          <w:bCs/>
          <w:kern w:val="28"/>
        </w:rPr>
        <w:t xml:space="preserve"> от </w:t>
      </w:r>
      <w:r w:rsidR="001C366C" w:rsidRPr="002D6E9B">
        <w:rPr>
          <w:rFonts w:cs="Arial"/>
          <w:bCs/>
          <w:kern w:val="28"/>
        </w:rPr>
        <w:t>27.02</w:t>
      </w:r>
      <w:r w:rsidRPr="002D6E9B">
        <w:rPr>
          <w:rFonts w:cs="Arial"/>
          <w:bCs/>
          <w:kern w:val="28"/>
        </w:rPr>
        <w:t>.2017 №</w:t>
      </w:r>
      <w:r w:rsidR="001C366C" w:rsidRPr="002D6E9B">
        <w:rPr>
          <w:rFonts w:cs="Arial"/>
          <w:bCs/>
          <w:kern w:val="28"/>
        </w:rPr>
        <w:t>7</w:t>
      </w:r>
      <w:r w:rsidRPr="002D6E9B">
        <w:rPr>
          <w:rFonts w:cs="Arial"/>
          <w:bCs/>
          <w:kern w:val="28"/>
        </w:rPr>
        <w:t xml:space="preserve"> "Об утверждении Административного регламента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1C366C" w:rsidRPr="002D6E9B">
        <w:rPr>
          <w:rFonts w:cs="Arial"/>
          <w:bCs/>
          <w:kern w:val="28"/>
        </w:rPr>
        <w:t>Митряевского</w:t>
      </w:r>
      <w:proofErr w:type="spellEnd"/>
      <w:r w:rsidRPr="002D6E9B">
        <w:rPr>
          <w:rFonts w:cs="Arial"/>
          <w:bCs/>
          <w:kern w:val="28"/>
        </w:rPr>
        <w:t xml:space="preserve"> сельского поселения»</w:t>
      </w:r>
    </w:p>
    <w:p w:rsidR="00AA5451" w:rsidRPr="002D6E9B" w:rsidRDefault="00AA5451" w:rsidP="00AA5451">
      <w:pPr>
        <w:autoSpaceDE w:val="0"/>
        <w:autoSpaceDN w:val="0"/>
        <w:adjustRightInd w:val="0"/>
        <w:rPr>
          <w:rFonts w:cs="Arial"/>
          <w:shd w:val="clear" w:color="auto" w:fill="FFFFFF"/>
        </w:rPr>
      </w:pPr>
      <w:r w:rsidRPr="002D6E9B">
        <w:rPr>
          <w:rFonts w:cs="Arial"/>
        </w:rPr>
        <w:t xml:space="preserve">В связи с необходимостью исправления ошибки в муниципальном акте, вносящем изменения в основной, Исполнительный комитет </w:t>
      </w:r>
      <w:proofErr w:type="spellStart"/>
      <w:r w:rsidR="001C366C" w:rsidRPr="002D6E9B">
        <w:rPr>
          <w:rFonts w:cs="Arial"/>
        </w:rPr>
        <w:t>Митряевского</w:t>
      </w:r>
      <w:proofErr w:type="spellEnd"/>
      <w:r w:rsidRPr="002D6E9B">
        <w:rPr>
          <w:rFonts w:cs="Arial"/>
        </w:rPr>
        <w:t xml:space="preserve"> </w:t>
      </w:r>
      <w:r w:rsidRPr="002D6E9B">
        <w:rPr>
          <w:rFonts w:cs="Arial"/>
          <w:shd w:val="clear" w:color="auto" w:fill="FFFFFF"/>
        </w:rPr>
        <w:t>сельского поселения Муслюмовского муниципального района Республики Татарстан ПОСТАНОВЛЯЕТ:</w:t>
      </w:r>
    </w:p>
    <w:p w:rsidR="00AA5451" w:rsidRPr="002D6E9B" w:rsidRDefault="00AA5451" w:rsidP="00AA545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rPr>
          <w:rFonts w:cs="Arial"/>
          <w:shd w:val="clear" w:color="auto" w:fill="FFFFFF"/>
        </w:rPr>
      </w:pPr>
      <w:r w:rsidRPr="002D6E9B">
        <w:rPr>
          <w:rFonts w:cs="Arial"/>
          <w:shd w:val="clear" w:color="auto" w:fill="FFFFFF"/>
        </w:rPr>
        <w:t xml:space="preserve">Внести в Административный регламент предоставления муниципальной услуги "Выдача разрешения на право размещения и эксплуатации нестационарного торгового объекта на территории </w:t>
      </w:r>
      <w:proofErr w:type="spellStart"/>
      <w:r w:rsidR="001C366C" w:rsidRPr="002D6E9B">
        <w:rPr>
          <w:rFonts w:cs="Arial"/>
          <w:shd w:val="clear" w:color="auto" w:fill="FFFFFF"/>
        </w:rPr>
        <w:t>Митряевского</w:t>
      </w:r>
      <w:proofErr w:type="spellEnd"/>
      <w:r w:rsidR="001C366C" w:rsidRPr="002D6E9B">
        <w:rPr>
          <w:rFonts w:cs="Arial"/>
          <w:shd w:val="clear" w:color="auto" w:fill="FFFFFF"/>
        </w:rPr>
        <w:t xml:space="preserve"> </w:t>
      </w:r>
      <w:r w:rsidRPr="002D6E9B">
        <w:rPr>
          <w:rFonts w:cs="Arial"/>
          <w:shd w:val="clear" w:color="auto" w:fill="FFFFFF"/>
        </w:rPr>
        <w:t xml:space="preserve">сельского поселения», утвержденный постановлением Исполнительного комитета  </w:t>
      </w:r>
      <w:proofErr w:type="spellStart"/>
      <w:r w:rsidR="001C366C" w:rsidRPr="002D6E9B">
        <w:rPr>
          <w:rFonts w:cs="Arial"/>
          <w:shd w:val="clear" w:color="auto" w:fill="FFFFFF"/>
        </w:rPr>
        <w:t>Митряевского</w:t>
      </w:r>
      <w:proofErr w:type="spellEnd"/>
      <w:r w:rsidRPr="002D6E9B">
        <w:rPr>
          <w:rFonts w:cs="Arial"/>
          <w:shd w:val="clear" w:color="auto" w:fill="FFFFFF"/>
        </w:rPr>
        <w:t xml:space="preserve"> сельского поселения Муслюмовского муниципаль</w:t>
      </w:r>
      <w:r w:rsidR="00C4634B" w:rsidRPr="002D6E9B">
        <w:rPr>
          <w:rFonts w:cs="Arial"/>
          <w:shd w:val="clear" w:color="auto" w:fill="FFFFFF"/>
        </w:rPr>
        <w:t>ного района</w:t>
      </w:r>
      <w:r w:rsidRPr="002D6E9B">
        <w:rPr>
          <w:rFonts w:cs="Arial"/>
          <w:shd w:val="clear" w:color="auto" w:fill="FFFFFF"/>
        </w:rPr>
        <w:t xml:space="preserve"> от </w:t>
      </w:r>
      <w:r w:rsidR="001C366C" w:rsidRPr="002D6E9B">
        <w:rPr>
          <w:rFonts w:cs="Arial"/>
          <w:shd w:val="clear" w:color="auto" w:fill="FFFFFF"/>
        </w:rPr>
        <w:t>27.02.</w:t>
      </w:r>
      <w:r w:rsidRPr="002D6E9B">
        <w:rPr>
          <w:rFonts w:cs="Arial"/>
          <w:shd w:val="clear" w:color="auto" w:fill="FFFFFF"/>
        </w:rPr>
        <w:t xml:space="preserve">2017 № </w:t>
      </w:r>
      <w:r w:rsidR="001C366C" w:rsidRPr="002D6E9B">
        <w:rPr>
          <w:rFonts w:cs="Arial"/>
          <w:shd w:val="clear" w:color="auto" w:fill="FFFFFF"/>
        </w:rPr>
        <w:t>7</w:t>
      </w:r>
      <w:r w:rsidRPr="002D6E9B">
        <w:rPr>
          <w:rFonts w:cs="Arial"/>
          <w:shd w:val="clear" w:color="auto" w:fill="FFFFFF"/>
        </w:rPr>
        <w:t>, следующие изменения:</w:t>
      </w:r>
    </w:p>
    <w:p w:rsidR="00AA5451" w:rsidRPr="002D6E9B" w:rsidRDefault="00C4634B" w:rsidP="00AA5451">
      <w:pPr>
        <w:pStyle w:val="a7"/>
        <w:numPr>
          <w:ilvl w:val="1"/>
          <w:numId w:val="2"/>
        </w:numPr>
        <w:autoSpaceDE w:val="0"/>
        <w:autoSpaceDN w:val="0"/>
        <w:adjustRightInd w:val="0"/>
        <w:rPr>
          <w:rFonts w:cs="Arial"/>
        </w:rPr>
      </w:pPr>
      <w:r w:rsidRPr="002D6E9B">
        <w:rPr>
          <w:rFonts w:cs="Arial"/>
        </w:rPr>
        <w:t>Последний абзац пункта 2.6.2. исключить;</w:t>
      </w:r>
    </w:p>
    <w:p w:rsidR="00AA5451" w:rsidRPr="002D6E9B" w:rsidRDefault="00AA5451" w:rsidP="00AA5451">
      <w:pPr>
        <w:pStyle w:val="a7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228" w:lineRule="auto"/>
        <w:rPr>
          <w:rFonts w:cs="Arial"/>
        </w:rPr>
      </w:pPr>
      <w:r w:rsidRPr="002D6E9B">
        <w:rPr>
          <w:rFonts w:cs="Arial"/>
        </w:rPr>
        <w:t>Последний абзац пункта  2.8 исключить</w:t>
      </w:r>
      <w:r w:rsidR="00C4634B" w:rsidRPr="002D6E9B">
        <w:rPr>
          <w:rFonts w:cs="Arial"/>
        </w:rPr>
        <w:t>;</w:t>
      </w:r>
    </w:p>
    <w:p w:rsidR="00AA5451" w:rsidRPr="002D6E9B" w:rsidRDefault="00AA5451" w:rsidP="00AA5451">
      <w:pPr>
        <w:pStyle w:val="a7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228" w:lineRule="auto"/>
        <w:rPr>
          <w:rFonts w:cs="Arial"/>
        </w:rPr>
      </w:pPr>
      <w:r w:rsidRPr="002D6E9B">
        <w:rPr>
          <w:rFonts w:cs="Arial"/>
        </w:rPr>
        <w:t xml:space="preserve">Пункт 2.9.  дополнить абзацем следующего содержания: </w:t>
      </w:r>
    </w:p>
    <w:p w:rsidR="00AA5451" w:rsidRPr="002D6E9B" w:rsidRDefault="00AA5451" w:rsidP="00AA5451">
      <w:pPr>
        <w:tabs>
          <w:tab w:val="left" w:pos="1134"/>
        </w:tabs>
        <w:overflowPunct w:val="0"/>
        <w:autoSpaceDE w:val="0"/>
        <w:autoSpaceDN w:val="0"/>
        <w:adjustRightInd w:val="0"/>
        <w:spacing w:line="228" w:lineRule="auto"/>
        <w:ind w:firstLine="709"/>
        <w:rPr>
          <w:rFonts w:cs="Arial"/>
        </w:rPr>
      </w:pPr>
      <w:r w:rsidRPr="002D6E9B">
        <w:rPr>
          <w:rFonts w:cs="Arial"/>
        </w:rPr>
        <w:t>«наличие задолженности по налогам, сборам и иным платежам в бюджеты бюджетн</w:t>
      </w:r>
      <w:r w:rsidR="00C4634B" w:rsidRPr="002D6E9B">
        <w:rPr>
          <w:rFonts w:cs="Arial"/>
        </w:rPr>
        <w:t>ой системы Российской Федерации</w:t>
      </w:r>
      <w:proofErr w:type="gramStart"/>
      <w:r w:rsidR="00C4634B" w:rsidRPr="002D6E9B">
        <w:rPr>
          <w:rFonts w:cs="Arial"/>
        </w:rPr>
        <w:t>.</w:t>
      </w:r>
      <w:r w:rsidRPr="002D6E9B">
        <w:rPr>
          <w:rFonts w:cs="Arial"/>
        </w:rPr>
        <w:t>»;</w:t>
      </w:r>
      <w:proofErr w:type="gramEnd"/>
    </w:p>
    <w:p w:rsidR="00AA5451" w:rsidRPr="002D6E9B" w:rsidRDefault="00AA5451" w:rsidP="00AA5451">
      <w:pPr>
        <w:tabs>
          <w:tab w:val="left" w:pos="1134"/>
        </w:tabs>
        <w:overflowPunct w:val="0"/>
        <w:autoSpaceDE w:val="0"/>
        <w:autoSpaceDN w:val="0"/>
        <w:adjustRightInd w:val="0"/>
        <w:spacing w:line="228" w:lineRule="auto"/>
        <w:ind w:firstLine="709"/>
        <w:rPr>
          <w:rFonts w:cs="Arial"/>
        </w:rPr>
      </w:pPr>
      <w:r w:rsidRPr="002D6E9B">
        <w:rPr>
          <w:rFonts w:cs="Arial"/>
        </w:rPr>
        <w:t>1.4</w:t>
      </w:r>
      <w:r w:rsidR="00C4634B" w:rsidRPr="002D6E9B">
        <w:rPr>
          <w:rFonts w:cs="Arial"/>
        </w:rPr>
        <w:t xml:space="preserve"> П</w:t>
      </w:r>
      <w:r w:rsidRPr="002D6E9B">
        <w:rPr>
          <w:rFonts w:cs="Arial"/>
        </w:rPr>
        <w:t>одпункт 2</w:t>
      </w:r>
      <w:r w:rsidR="00C4634B" w:rsidRPr="002D6E9B">
        <w:rPr>
          <w:rFonts w:cs="Arial"/>
        </w:rPr>
        <w:t>)</w:t>
      </w:r>
      <w:r w:rsidRPr="002D6E9B">
        <w:rPr>
          <w:rFonts w:cs="Arial"/>
        </w:rPr>
        <w:t xml:space="preserve"> пункта 3.3 </w:t>
      </w:r>
      <w:r w:rsidR="00C4634B" w:rsidRPr="002D6E9B">
        <w:rPr>
          <w:rFonts w:cs="Arial"/>
        </w:rPr>
        <w:t>изложить в следующей редакции:</w:t>
      </w:r>
    </w:p>
    <w:p w:rsidR="00C4634B" w:rsidRPr="002D6E9B" w:rsidRDefault="00C4634B" w:rsidP="00C4634B">
      <w:pPr>
        <w:pStyle w:val="ConsPlusNormal"/>
        <w:ind w:firstLine="709"/>
        <w:jc w:val="both"/>
        <w:rPr>
          <w:sz w:val="24"/>
          <w:szCs w:val="24"/>
        </w:rPr>
      </w:pPr>
      <w:r w:rsidRPr="002D6E9B">
        <w:rPr>
          <w:sz w:val="24"/>
          <w:szCs w:val="24"/>
        </w:rPr>
        <w:t>«2) направляет межведомственные запросы:</w:t>
      </w:r>
    </w:p>
    <w:p w:rsidR="00AA5451" w:rsidRPr="002D6E9B" w:rsidRDefault="00C4634B" w:rsidP="00C4634B">
      <w:pPr>
        <w:pStyle w:val="ConsPlusNormal"/>
        <w:ind w:firstLine="709"/>
        <w:jc w:val="both"/>
        <w:rPr>
          <w:sz w:val="24"/>
          <w:szCs w:val="24"/>
        </w:rPr>
      </w:pPr>
      <w:r w:rsidRPr="002D6E9B">
        <w:rPr>
          <w:sz w:val="24"/>
          <w:szCs w:val="24"/>
        </w:rPr>
        <w:t xml:space="preserve">в Управление Федеральной налоговой службы по Республики Татарстан о постановке заявителя на учет в налоговом органе, </w:t>
      </w:r>
      <w:r w:rsidR="00AA5451" w:rsidRPr="002D6E9B">
        <w:rPr>
          <w:sz w:val="24"/>
          <w:szCs w:val="24"/>
        </w:rPr>
        <w:t xml:space="preserve"> о наличии (отсутствии) задолженности по уплате налогов, сборов, пеней и штрафов за нарушения законодательства</w:t>
      </w:r>
      <w:proofErr w:type="gramStart"/>
      <w:r w:rsidR="00AA5451" w:rsidRPr="002D6E9B">
        <w:rPr>
          <w:sz w:val="24"/>
          <w:szCs w:val="24"/>
        </w:rPr>
        <w:t>.».</w:t>
      </w:r>
      <w:proofErr w:type="gramEnd"/>
    </w:p>
    <w:p w:rsidR="00AA5451" w:rsidRPr="002D6E9B" w:rsidRDefault="00AA5451" w:rsidP="001C366C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2D6E9B">
        <w:rPr>
          <w:rFonts w:cs="Arial"/>
        </w:rPr>
        <w:t xml:space="preserve">2. Опубликовать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="001C366C" w:rsidRPr="002D6E9B">
        <w:rPr>
          <w:rFonts w:cs="Arial"/>
        </w:rPr>
        <w:t>Митряевского</w:t>
      </w:r>
      <w:proofErr w:type="spellEnd"/>
      <w:r w:rsidRPr="002D6E9B">
        <w:rPr>
          <w:rFonts w:cs="Arial"/>
        </w:rPr>
        <w:t xml:space="preserve">  се</w:t>
      </w:r>
      <w:r w:rsidR="00C4634B" w:rsidRPr="002D6E9B">
        <w:rPr>
          <w:rFonts w:cs="Arial"/>
        </w:rPr>
        <w:t>льского поселения</w:t>
      </w:r>
      <w:r w:rsidRPr="002D6E9B">
        <w:rPr>
          <w:rFonts w:cs="Arial"/>
        </w:rPr>
        <w:t xml:space="preserve"> Муслюмовского муниципального района, на официальном портале правовой информации Республики Татарстан </w:t>
      </w:r>
      <w:r w:rsidRPr="002D6E9B">
        <w:rPr>
          <w:rFonts w:cs="Arial"/>
          <w:lang w:val="en-US"/>
        </w:rPr>
        <w:t>http</w:t>
      </w:r>
      <w:r w:rsidRPr="002D6E9B">
        <w:rPr>
          <w:rFonts w:cs="Arial"/>
        </w:rPr>
        <w:t>://</w:t>
      </w:r>
      <w:proofErr w:type="spellStart"/>
      <w:r w:rsidRPr="002D6E9B">
        <w:rPr>
          <w:rFonts w:cs="Arial"/>
          <w:lang w:val="en-US"/>
        </w:rPr>
        <w:t>pravo</w:t>
      </w:r>
      <w:proofErr w:type="spellEnd"/>
      <w:r w:rsidRPr="002D6E9B">
        <w:rPr>
          <w:rFonts w:cs="Arial"/>
        </w:rPr>
        <w:t>.</w:t>
      </w:r>
      <w:proofErr w:type="spellStart"/>
      <w:r w:rsidRPr="002D6E9B">
        <w:rPr>
          <w:rFonts w:cs="Arial"/>
          <w:lang w:val="en-US"/>
        </w:rPr>
        <w:t>tatarstan</w:t>
      </w:r>
      <w:proofErr w:type="spellEnd"/>
      <w:r w:rsidRPr="002D6E9B">
        <w:rPr>
          <w:rFonts w:cs="Arial"/>
        </w:rPr>
        <w:t>.</w:t>
      </w:r>
      <w:proofErr w:type="spellStart"/>
      <w:r w:rsidRPr="002D6E9B">
        <w:rPr>
          <w:rFonts w:cs="Arial"/>
          <w:lang w:val="en-US"/>
        </w:rPr>
        <w:t>ru</w:t>
      </w:r>
      <w:proofErr w:type="spellEnd"/>
      <w:r w:rsidRPr="002D6E9B">
        <w:rPr>
          <w:rFonts w:cs="Arial"/>
        </w:rPr>
        <w:t xml:space="preserve">     3. </w:t>
      </w:r>
      <w:proofErr w:type="gramStart"/>
      <w:r w:rsidRPr="002D6E9B">
        <w:rPr>
          <w:rFonts w:cs="Arial"/>
        </w:rPr>
        <w:t>Контроль за</w:t>
      </w:r>
      <w:proofErr w:type="gramEnd"/>
      <w:r w:rsidRPr="002D6E9B">
        <w:rPr>
          <w:rFonts w:cs="Arial"/>
        </w:rPr>
        <w:t xml:space="preserve"> исполнением настоящего постановления оставляю за собой. </w:t>
      </w:r>
    </w:p>
    <w:p w:rsidR="00875296" w:rsidRPr="002D6E9B" w:rsidRDefault="001C366C" w:rsidP="00C4634B">
      <w:pPr>
        <w:tabs>
          <w:tab w:val="left" w:pos="1070"/>
        </w:tabs>
        <w:ind w:right="20"/>
        <w:rPr>
          <w:rFonts w:eastAsia="Calibri" w:cs="Arial"/>
          <w:lang w:eastAsia="en-US"/>
        </w:rPr>
      </w:pPr>
      <w:r w:rsidRPr="002D6E9B">
        <w:rPr>
          <w:rFonts w:eastAsia="Calibri" w:cs="Arial"/>
          <w:lang w:eastAsia="en-US"/>
        </w:rPr>
        <w:t xml:space="preserve"> </w:t>
      </w:r>
    </w:p>
    <w:p w:rsidR="00875296" w:rsidRPr="002D6E9B" w:rsidRDefault="00875296" w:rsidP="00C4634B">
      <w:pPr>
        <w:tabs>
          <w:tab w:val="left" w:pos="1070"/>
        </w:tabs>
        <w:ind w:right="20"/>
        <w:rPr>
          <w:rFonts w:eastAsia="Calibri" w:cs="Arial"/>
          <w:lang w:eastAsia="en-US"/>
        </w:rPr>
      </w:pPr>
    </w:p>
    <w:p w:rsidR="001C366C" w:rsidRPr="002D6E9B" w:rsidRDefault="001C366C" w:rsidP="00C4634B">
      <w:pPr>
        <w:tabs>
          <w:tab w:val="left" w:pos="1070"/>
        </w:tabs>
        <w:ind w:right="20"/>
        <w:rPr>
          <w:rFonts w:eastAsia="Calibri" w:cs="Arial"/>
          <w:lang w:eastAsia="en-US"/>
        </w:rPr>
      </w:pPr>
      <w:r w:rsidRPr="002D6E9B">
        <w:rPr>
          <w:rFonts w:eastAsia="Calibri" w:cs="Arial"/>
          <w:lang w:eastAsia="en-US"/>
        </w:rPr>
        <w:t xml:space="preserve">   </w:t>
      </w:r>
      <w:r w:rsidR="00C4634B" w:rsidRPr="002D6E9B">
        <w:rPr>
          <w:rFonts w:eastAsia="Calibri" w:cs="Arial"/>
          <w:lang w:eastAsia="en-US"/>
        </w:rPr>
        <w:t xml:space="preserve">Руководитель  </w:t>
      </w:r>
    </w:p>
    <w:p w:rsidR="00AA5451" w:rsidRPr="002D6E9B" w:rsidRDefault="00C4634B" w:rsidP="00C4634B">
      <w:pPr>
        <w:tabs>
          <w:tab w:val="left" w:pos="1070"/>
        </w:tabs>
        <w:ind w:right="20"/>
        <w:rPr>
          <w:rFonts w:eastAsia="Calibri" w:cs="Arial"/>
          <w:sz w:val="28"/>
          <w:szCs w:val="28"/>
          <w:lang w:eastAsia="en-US"/>
        </w:rPr>
      </w:pPr>
      <w:r w:rsidRPr="002D6E9B">
        <w:rPr>
          <w:rFonts w:eastAsia="Calibri" w:cs="Arial"/>
          <w:lang w:eastAsia="en-US"/>
        </w:rPr>
        <w:t xml:space="preserve">  </w:t>
      </w:r>
      <w:r w:rsidR="001C366C" w:rsidRPr="002D6E9B">
        <w:rPr>
          <w:rFonts w:eastAsia="Calibri" w:cs="Arial"/>
          <w:lang w:eastAsia="en-US"/>
        </w:rPr>
        <w:t>исполнительного</w:t>
      </w:r>
      <w:r w:rsidRPr="002D6E9B">
        <w:rPr>
          <w:rFonts w:eastAsia="Calibri" w:cs="Arial"/>
          <w:lang w:eastAsia="en-US"/>
        </w:rPr>
        <w:t xml:space="preserve">  </w:t>
      </w:r>
      <w:r w:rsidR="001C366C" w:rsidRPr="002D6E9B">
        <w:rPr>
          <w:rFonts w:eastAsia="Calibri" w:cs="Arial"/>
          <w:lang w:eastAsia="en-US"/>
        </w:rPr>
        <w:t xml:space="preserve">комитета:                        </w:t>
      </w:r>
      <w:proofErr w:type="spellStart"/>
      <w:r w:rsidR="001C366C" w:rsidRPr="002D6E9B">
        <w:rPr>
          <w:rFonts w:eastAsia="Calibri" w:cs="Arial"/>
          <w:lang w:eastAsia="en-US"/>
        </w:rPr>
        <w:t>Г.И.Шакирова</w:t>
      </w:r>
      <w:proofErr w:type="spellEnd"/>
      <w:r w:rsidR="00AA5451" w:rsidRPr="002D6E9B">
        <w:rPr>
          <w:rFonts w:eastAsia="Calibri" w:cs="Arial"/>
          <w:lang w:val="tt-RU" w:eastAsia="en-US"/>
        </w:rPr>
        <w:t xml:space="preserve"> </w:t>
      </w:r>
      <w:r w:rsidR="00AA5451" w:rsidRPr="002D6E9B">
        <w:rPr>
          <w:rFonts w:eastAsia="Calibri" w:cs="Arial"/>
          <w:sz w:val="28"/>
          <w:szCs w:val="28"/>
          <w:lang w:val="tt-RU" w:eastAsia="en-US"/>
        </w:rPr>
        <w:t xml:space="preserve">                                                                       </w:t>
      </w:r>
    </w:p>
    <w:p w:rsidR="00AA5451" w:rsidRPr="002D6E9B" w:rsidRDefault="00AA5451" w:rsidP="00AA5451">
      <w:pPr>
        <w:tabs>
          <w:tab w:val="left" w:pos="1070"/>
        </w:tabs>
        <w:ind w:right="20"/>
        <w:rPr>
          <w:rFonts w:eastAsia="Calibri" w:cs="Arial"/>
          <w:sz w:val="28"/>
          <w:szCs w:val="28"/>
          <w:lang w:eastAsia="en-US"/>
        </w:rPr>
      </w:pPr>
    </w:p>
    <w:p w:rsidR="00AA5451" w:rsidRPr="002D6E9B" w:rsidRDefault="00AA5451" w:rsidP="00AA5451">
      <w:pPr>
        <w:tabs>
          <w:tab w:val="left" w:pos="1070"/>
        </w:tabs>
        <w:ind w:right="20"/>
        <w:rPr>
          <w:rFonts w:eastAsia="Calibri" w:cs="Arial"/>
          <w:sz w:val="28"/>
          <w:szCs w:val="28"/>
          <w:lang w:eastAsia="en-US"/>
        </w:rPr>
      </w:pPr>
    </w:p>
    <w:p w:rsidR="00AA5451" w:rsidRPr="002D6E9B" w:rsidRDefault="00AA5451" w:rsidP="00AA5451">
      <w:pPr>
        <w:tabs>
          <w:tab w:val="left" w:pos="1070"/>
        </w:tabs>
        <w:ind w:right="20"/>
        <w:rPr>
          <w:rFonts w:eastAsia="Calibri" w:cs="Arial"/>
          <w:sz w:val="28"/>
          <w:szCs w:val="28"/>
          <w:lang w:eastAsia="en-US"/>
        </w:rPr>
      </w:pPr>
    </w:p>
    <w:p w:rsidR="00AA5451" w:rsidRPr="002D6E9B" w:rsidRDefault="00AA5451" w:rsidP="00AA5451">
      <w:pPr>
        <w:tabs>
          <w:tab w:val="left" w:pos="1070"/>
        </w:tabs>
        <w:ind w:right="20"/>
        <w:rPr>
          <w:rFonts w:eastAsia="Calibri" w:cs="Arial"/>
          <w:sz w:val="28"/>
          <w:szCs w:val="28"/>
          <w:lang w:eastAsia="en-US"/>
        </w:rPr>
      </w:pPr>
    </w:p>
    <w:p w:rsidR="00AA5451" w:rsidRPr="00C4634B" w:rsidRDefault="00AA5451" w:rsidP="00AA5451">
      <w:pPr>
        <w:tabs>
          <w:tab w:val="left" w:pos="1070"/>
          <w:tab w:val="left" w:pos="7860"/>
        </w:tabs>
        <w:ind w:right="20"/>
        <w:rPr>
          <w:rFonts w:ascii="Times New Roman" w:eastAsia="Courier New" w:hAnsi="Times New Roman"/>
          <w:sz w:val="28"/>
          <w:szCs w:val="28"/>
          <w:lang w:eastAsia="x-none"/>
        </w:rPr>
      </w:pPr>
    </w:p>
    <w:p w:rsidR="00AA5451" w:rsidRPr="00C4634B" w:rsidRDefault="00AA5451" w:rsidP="00AA5451">
      <w:pPr>
        <w:tabs>
          <w:tab w:val="left" w:pos="1070"/>
          <w:tab w:val="left" w:pos="7860"/>
        </w:tabs>
        <w:ind w:right="20"/>
        <w:rPr>
          <w:rFonts w:ascii="Times New Roman" w:eastAsia="Courier New" w:hAnsi="Times New Roman"/>
          <w:sz w:val="28"/>
          <w:szCs w:val="28"/>
          <w:lang w:eastAsia="x-none"/>
        </w:rPr>
      </w:pPr>
    </w:p>
    <w:p w:rsidR="00AA5451" w:rsidRPr="00C4634B" w:rsidRDefault="00AA5451" w:rsidP="00AA5451">
      <w:pPr>
        <w:tabs>
          <w:tab w:val="left" w:pos="1070"/>
          <w:tab w:val="left" w:pos="7860"/>
        </w:tabs>
        <w:ind w:right="20"/>
        <w:rPr>
          <w:rFonts w:ascii="Times New Roman" w:eastAsia="Courier New" w:hAnsi="Times New Roman"/>
          <w:sz w:val="28"/>
          <w:szCs w:val="28"/>
          <w:lang w:eastAsia="x-none"/>
        </w:rPr>
      </w:pPr>
    </w:p>
    <w:sectPr w:rsidR="00AA5451" w:rsidRPr="00C4634B" w:rsidSect="00875296">
      <w:pgSz w:w="11906" w:h="16838"/>
      <w:pgMar w:top="539" w:right="1274" w:bottom="993" w:left="144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0DE"/>
    <w:multiLevelType w:val="hybridMultilevel"/>
    <w:tmpl w:val="60FC2988"/>
    <w:lvl w:ilvl="0" w:tplc="8A8ECEA0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510A51"/>
    <w:multiLevelType w:val="multilevel"/>
    <w:tmpl w:val="CAE2C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41"/>
    <w:rsid w:val="00122A41"/>
    <w:rsid w:val="001C366C"/>
    <w:rsid w:val="002D6E9B"/>
    <w:rsid w:val="00377440"/>
    <w:rsid w:val="004F4256"/>
    <w:rsid w:val="0062168A"/>
    <w:rsid w:val="00875296"/>
    <w:rsid w:val="00AA5451"/>
    <w:rsid w:val="00C4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545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451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AA545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4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451"/>
    <w:pPr>
      <w:ind w:left="720"/>
      <w:contextualSpacing/>
    </w:pPr>
  </w:style>
  <w:style w:type="paragraph" w:customStyle="1" w:styleId="ConsPlusNormal">
    <w:name w:val="ConsPlusNormal"/>
    <w:rsid w:val="00C4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545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451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AA545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4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451"/>
    <w:pPr>
      <w:ind w:left="720"/>
      <w:contextualSpacing/>
    </w:pPr>
  </w:style>
  <w:style w:type="paragraph" w:customStyle="1" w:styleId="ConsPlusNormal">
    <w:name w:val="ConsPlusNormal"/>
    <w:rsid w:val="00C4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tr.Mus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gazimova</dc:creator>
  <cp:lastModifiedBy>123</cp:lastModifiedBy>
  <cp:revision>6</cp:revision>
  <cp:lastPrinted>2021-04-07T05:58:00Z</cp:lastPrinted>
  <dcterms:created xsi:type="dcterms:W3CDTF">2021-04-07T06:00:00Z</dcterms:created>
  <dcterms:modified xsi:type="dcterms:W3CDTF">2021-04-07T11:32:00Z</dcterms:modified>
</cp:coreProperties>
</file>